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3B773" w14:textId="5D853FD8" w:rsidR="006A6942" w:rsidRDefault="00000000">
      <w:pPr>
        <w:jc w:val="right"/>
        <w:rPr>
          <w:rFonts w:ascii="Times New Roman" w:eastAsia="Times New Roman" w:hAnsi="Times New Roman" w:cs="Times New Roman"/>
        </w:rPr>
      </w:pPr>
      <w:r>
        <w:rPr>
          <w:rFonts w:ascii="Times New Roman" w:eastAsia="Times New Roman" w:hAnsi="Times New Roman" w:cs="Times New Roman"/>
        </w:rPr>
        <w:t xml:space="preserve">May </w:t>
      </w:r>
      <w:r w:rsidR="00D844B5">
        <w:rPr>
          <w:rFonts w:ascii="Times New Roman" w:eastAsia="Times New Roman" w:hAnsi="Times New Roman" w:cs="Times New Roman"/>
        </w:rPr>
        <w:t>14</w:t>
      </w:r>
      <w:r>
        <w:rPr>
          <w:rFonts w:ascii="Times New Roman" w:eastAsia="Times New Roman" w:hAnsi="Times New Roman" w:cs="Times New Roman"/>
        </w:rPr>
        <w:t>, 2025</w:t>
      </w:r>
    </w:p>
    <w:p w14:paraId="2401BBC7" w14:textId="77777777" w:rsidR="006A6942" w:rsidRDefault="006A6942">
      <w:pPr>
        <w:rPr>
          <w:rFonts w:ascii="Times New Roman" w:eastAsia="Times New Roman" w:hAnsi="Times New Roman" w:cs="Times New Roman"/>
          <w:b/>
        </w:rPr>
      </w:pPr>
    </w:p>
    <w:p w14:paraId="718D84A7" w14:textId="15BEFEA3" w:rsidR="006A6942" w:rsidRDefault="00000000">
      <w:pPr>
        <w:rPr>
          <w:rFonts w:ascii="Times New Roman" w:eastAsia="Times New Roman" w:hAnsi="Times New Roman" w:cs="Times New Roman"/>
          <w:b/>
        </w:rPr>
      </w:pPr>
      <w:r>
        <w:rPr>
          <w:rFonts w:ascii="Times New Roman" w:eastAsia="Times New Roman" w:hAnsi="Times New Roman" w:cs="Times New Roman"/>
          <w:b/>
        </w:rPr>
        <w:t>RE: H</w:t>
      </w:r>
      <w:r w:rsidR="00D844B5">
        <w:rPr>
          <w:rFonts w:ascii="Times New Roman" w:eastAsia="Times New Roman" w:hAnsi="Times New Roman" w:cs="Times New Roman"/>
          <w:b/>
        </w:rPr>
        <w:t>.</w:t>
      </w:r>
      <w:r>
        <w:rPr>
          <w:rFonts w:ascii="Times New Roman" w:eastAsia="Times New Roman" w:hAnsi="Times New Roman" w:cs="Times New Roman"/>
          <w:b/>
        </w:rPr>
        <w:t xml:space="preserve">54: </w:t>
      </w:r>
      <w:r w:rsidR="00D844B5">
        <w:rPr>
          <w:rFonts w:ascii="Times New Roman" w:eastAsia="Times New Roman" w:hAnsi="Times New Roman" w:cs="Times New Roman"/>
          <w:b/>
        </w:rPr>
        <w:t>Prohibition of</w:t>
      </w:r>
      <w:r>
        <w:rPr>
          <w:rFonts w:ascii="Times New Roman" w:eastAsia="Times New Roman" w:hAnsi="Times New Roman" w:cs="Times New Roman"/>
          <w:b/>
        </w:rPr>
        <w:t xml:space="preserve"> use of cell phones </w:t>
      </w:r>
      <w:r w:rsidR="00D844B5">
        <w:rPr>
          <w:rFonts w:ascii="Times New Roman" w:eastAsia="Times New Roman" w:hAnsi="Times New Roman" w:cs="Times New Roman"/>
          <w:b/>
        </w:rPr>
        <w:t>in schools</w:t>
      </w:r>
    </w:p>
    <w:p w14:paraId="5D26DFD2" w14:textId="77777777" w:rsidR="006A6942" w:rsidRDefault="006A6942">
      <w:pPr>
        <w:rPr>
          <w:rFonts w:ascii="Times New Roman" w:eastAsia="Times New Roman" w:hAnsi="Times New Roman" w:cs="Times New Roman"/>
        </w:rPr>
      </w:pPr>
    </w:p>
    <w:p w14:paraId="37655D85" w14:textId="2C3A7F0A" w:rsidR="006A6942" w:rsidRDefault="00000000">
      <w:pPr>
        <w:rPr>
          <w:rFonts w:ascii="Times New Roman" w:eastAsia="Times New Roman" w:hAnsi="Times New Roman" w:cs="Times New Roman"/>
        </w:rPr>
      </w:pPr>
      <w:r>
        <w:rPr>
          <w:rFonts w:ascii="Times New Roman" w:eastAsia="Times New Roman" w:hAnsi="Times New Roman" w:cs="Times New Roman"/>
        </w:rPr>
        <w:t xml:space="preserve">Dear Members of the </w:t>
      </w:r>
      <w:r w:rsidR="00D844B5">
        <w:rPr>
          <w:rFonts w:ascii="Times New Roman" w:eastAsia="Times New Roman" w:hAnsi="Times New Roman" w:cs="Times New Roman"/>
        </w:rPr>
        <w:t>Senate</w:t>
      </w:r>
      <w:r>
        <w:rPr>
          <w:rFonts w:ascii="Times New Roman" w:eastAsia="Times New Roman" w:hAnsi="Times New Roman" w:cs="Times New Roman"/>
        </w:rPr>
        <w:t xml:space="preserve"> Education Committee:</w:t>
      </w:r>
    </w:p>
    <w:p w14:paraId="46C1962D" w14:textId="77777777" w:rsidR="006A6942" w:rsidRDefault="006A6942">
      <w:pPr>
        <w:rPr>
          <w:rFonts w:ascii="Times New Roman" w:eastAsia="Times New Roman" w:hAnsi="Times New Roman" w:cs="Times New Roman"/>
        </w:rPr>
      </w:pPr>
    </w:p>
    <w:p w14:paraId="0BAB148B" w14:textId="54F0AA02" w:rsidR="006A6942" w:rsidRDefault="00000000">
      <w:pPr>
        <w:rPr>
          <w:rFonts w:ascii="Times New Roman" w:eastAsia="Times New Roman" w:hAnsi="Times New Roman" w:cs="Times New Roman"/>
          <w:highlight w:val="yellow"/>
        </w:rPr>
      </w:pPr>
      <w:r>
        <w:rPr>
          <w:rFonts w:ascii="Times New Roman" w:eastAsia="Times New Roman" w:hAnsi="Times New Roman" w:cs="Times New Roman"/>
        </w:rPr>
        <w:t xml:space="preserve">My name is Lynn Currier, and I am the Executive Director of the Vermont Chapter of the National Association of Social Workers (NASW VT). I am writing to express strong support </w:t>
      </w:r>
      <w:r w:rsidR="00D844B5">
        <w:rPr>
          <w:rFonts w:ascii="Times New Roman" w:eastAsia="Times New Roman" w:hAnsi="Times New Roman" w:cs="Times New Roman"/>
        </w:rPr>
        <w:t>for</w:t>
      </w:r>
      <w:r>
        <w:rPr>
          <w:rFonts w:ascii="Times New Roman" w:eastAsia="Times New Roman" w:hAnsi="Times New Roman" w:cs="Times New Roman"/>
        </w:rPr>
        <w:t xml:space="preserve"> H</w:t>
      </w:r>
      <w:r w:rsidR="00D844B5">
        <w:rPr>
          <w:rFonts w:ascii="Times New Roman" w:eastAsia="Times New Roman" w:hAnsi="Times New Roman" w:cs="Times New Roman"/>
        </w:rPr>
        <w:t>.</w:t>
      </w:r>
      <w:r>
        <w:rPr>
          <w:rFonts w:ascii="Times New Roman" w:eastAsia="Times New Roman" w:hAnsi="Times New Roman" w:cs="Times New Roman"/>
        </w:rPr>
        <w:t>54</w:t>
      </w:r>
      <w:r w:rsidR="00D844B5">
        <w:rPr>
          <w:rFonts w:ascii="Times New Roman" w:eastAsia="Times New Roman" w:hAnsi="Times New Roman" w:cs="Times New Roman"/>
        </w:rPr>
        <w:t>.</w:t>
      </w:r>
    </w:p>
    <w:p w14:paraId="3D3FC3F4" w14:textId="77777777" w:rsidR="006A6942" w:rsidRDefault="006A6942">
      <w:pPr>
        <w:rPr>
          <w:rFonts w:ascii="Times New Roman" w:eastAsia="Times New Roman" w:hAnsi="Times New Roman" w:cs="Times New Roman"/>
          <w:highlight w:val="yellow"/>
        </w:rPr>
      </w:pPr>
    </w:p>
    <w:p w14:paraId="524D4EF7" w14:textId="75BA177A" w:rsidR="006A6942" w:rsidRDefault="00000000">
      <w:pPr>
        <w:rPr>
          <w:rFonts w:ascii="Times New Roman" w:eastAsia="Times New Roman" w:hAnsi="Times New Roman" w:cs="Times New Roman"/>
        </w:rPr>
      </w:pPr>
      <w:r>
        <w:rPr>
          <w:rFonts w:ascii="Times New Roman" w:eastAsia="Times New Roman" w:hAnsi="Times New Roman" w:cs="Times New Roman"/>
        </w:rPr>
        <w:t>There is mounting evidence that connects excessive cell phone and social media use with increased rates of anxiety, depression, sleep disruption, attention difficulties, and bullying—issues we see firsthand in schools and clinical settings across the state. H</w:t>
      </w:r>
      <w:r w:rsidR="00D844B5">
        <w:rPr>
          <w:rFonts w:ascii="Times New Roman" w:eastAsia="Times New Roman" w:hAnsi="Times New Roman" w:cs="Times New Roman"/>
        </w:rPr>
        <w:t>.</w:t>
      </w:r>
      <w:r>
        <w:rPr>
          <w:rFonts w:ascii="Times New Roman" w:eastAsia="Times New Roman" w:hAnsi="Times New Roman" w:cs="Times New Roman"/>
        </w:rPr>
        <w:t>54 represents a proactive and necessary step toward creating healthier learning environments by minimizing digital distractions and fostering meaningful in-person engagement. Reducing cell phone use in schools supports students’ social-emotional development, academic focus, and connection to the classroom community.</w:t>
      </w:r>
    </w:p>
    <w:p w14:paraId="7ADB4613" w14:textId="77777777" w:rsidR="006A6942" w:rsidRDefault="006A6942">
      <w:pPr>
        <w:rPr>
          <w:rFonts w:ascii="Times New Roman" w:eastAsia="Times New Roman" w:hAnsi="Times New Roman" w:cs="Times New Roman"/>
        </w:rPr>
      </w:pPr>
    </w:p>
    <w:p w14:paraId="115CC944" w14:textId="2E01F98B" w:rsidR="006A6942" w:rsidRDefault="00000000">
      <w:pPr>
        <w:rPr>
          <w:rFonts w:ascii="Times New Roman" w:eastAsia="Times New Roman" w:hAnsi="Times New Roman" w:cs="Times New Roman"/>
        </w:rPr>
      </w:pPr>
      <w:r>
        <w:rPr>
          <w:rFonts w:ascii="Times New Roman" w:eastAsia="Times New Roman" w:hAnsi="Times New Roman" w:cs="Times New Roman"/>
        </w:rPr>
        <w:t>NASW-VT applauds the Vermont legislature for addressing this pressing issue, and we urge you to advance H</w:t>
      </w:r>
      <w:r w:rsidR="00D844B5">
        <w:rPr>
          <w:rFonts w:ascii="Times New Roman" w:eastAsia="Times New Roman" w:hAnsi="Times New Roman" w:cs="Times New Roman"/>
        </w:rPr>
        <w:t>.</w:t>
      </w:r>
      <w:r>
        <w:rPr>
          <w:rFonts w:ascii="Times New Roman" w:eastAsia="Times New Roman" w:hAnsi="Times New Roman" w:cs="Times New Roman"/>
        </w:rPr>
        <w:t>54 with the urgency and thoughtfulness it deserves. Our children deserve learning environments that support their growth—not just academically, but emotionally and socially. This bill brings us closer to that goal.</w:t>
      </w:r>
    </w:p>
    <w:p w14:paraId="5229904D" w14:textId="77777777" w:rsidR="00D844B5" w:rsidRDefault="00D844B5">
      <w:pPr>
        <w:rPr>
          <w:rFonts w:ascii="Times New Roman" w:eastAsia="Times New Roman" w:hAnsi="Times New Roman" w:cs="Times New Roman"/>
        </w:rPr>
      </w:pPr>
    </w:p>
    <w:p w14:paraId="3653D59D" w14:textId="77777777" w:rsidR="00D844B5" w:rsidRDefault="00D844B5">
      <w:pPr>
        <w:rPr>
          <w:rFonts w:ascii="Times New Roman" w:eastAsia="Times New Roman" w:hAnsi="Times New Roman" w:cs="Times New Roman"/>
        </w:rPr>
      </w:pPr>
    </w:p>
    <w:p w14:paraId="2FA1EF06" w14:textId="77777777" w:rsidR="006A6942" w:rsidRDefault="006A6942">
      <w:pPr>
        <w:rPr>
          <w:rFonts w:ascii="Times New Roman" w:eastAsia="Times New Roman" w:hAnsi="Times New Roman" w:cs="Times New Roman"/>
        </w:rPr>
      </w:pPr>
    </w:p>
    <w:p w14:paraId="725B914B" w14:textId="77777777" w:rsidR="006A6942" w:rsidRDefault="00000000">
      <w:pPr>
        <w:rPr>
          <w:rFonts w:ascii="Times New Roman" w:eastAsia="Times New Roman" w:hAnsi="Times New Roman" w:cs="Times New Roman"/>
        </w:rPr>
      </w:pPr>
      <w:r>
        <w:rPr>
          <w:rFonts w:ascii="Times New Roman" w:eastAsia="Times New Roman" w:hAnsi="Times New Roman" w:cs="Times New Roman"/>
        </w:rPr>
        <w:t xml:space="preserve">Respectfully submitted, </w:t>
      </w:r>
    </w:p>
    <w:p w14:paraId="3DE1DB77" w14:textId="77777777" w:rsidR="006A6942" w:rsidRDefault="00000000">
      <w:pPr>
        <w:rPr>
          <w:rFonts w:ascii="Times New Roman" w:eastAsia="Times New Roman" w:hAnsi="Times New Roman" w:cs="Times New Roman"/>
        </w:rPr>
      </w:pPr>
      <w:r>
        <w:rPr>
          <w:rFonts w:ascii="Times New Roman" w:eastAsia="Times New Roman" w:hAnsi="Times New Roman" w:cs="Times New Roman"/>
        </w:rPr>
        <w:t>Lynn Currier, LICSW</w:t>
      </w:r>
      <w:r>
        <w:rPr>
          <w:rFonts w:ascii="Times New Roman" w:eastAsia="Times New Roman" w:hAnsi="Times New Roman" w:cs="Times New Roman"/>
        </w:rPr>
        <w:br/>
        <w:t>Executive Director</w:t>
      </w:r>
    </w:p>
    <w:p w14:paraId="1CAD2964" w14:textId="77777777" w:rsidR="006A6942" w:rsidRDefault="00000000">
      <w:pPr>
        <w:rPr>
          <w:rFonts w:ascii="Times New Roman" w:eastAsia="Times New Roman" w:hAnsi="Times New Roman" w:cs="Times New Roman"/>
        </w:rPr>
      </w:pPr>
      <w:r>
        <w:rPr>
          <w:rFonts w:ascii="Times New Roman" w:eastAsia="Times New Roman" w:hAnsi="Times New Roman" w:cs="Times New Roman"/>
        </w:rPr>
        <w:t>NASW VT</w:t>
      </w:r>
    </w:p>
    <w:p w14:paraId="3A19ADE8" w14:textId="77777777" w:rsidR="006A6942" w:rsidRDefault="00000000">
      <w:pPr>
        <w:rPr>
          <w:rFonts w:ascii="Times New Roman" w:eastAsia="Times New Roman" w:hAnsi="Times New Roman" w:cs="Times New Roman"/>
        </w:rPr>
      </w:pPr>
      <w:r>
        <w:rPr>
          <w:rFonts w:ascii="Times New Roman" w:eastAsia="Times New Roman" w:hAnsi="Times New Roman" w:cs="Times New Roman"/>
        </w:rPr>
        <w:t>lstanley.naswvt@socialworkers.org</w:t>
      </w:r>
    </w:p>
    <w:p w14:paraId="06316930" w14:textId="77777777" w:rsidR="006A6942" w:rsidRDefault="00000000">
      <w:pPr>
        <w:rPr>
          <w:rFonts w:ascii="Times New Roman" w:eastAsia="Times New Roman" w:hAnsi="Times New Roman" w:cs="Times New Roman"/>
        </w:rPr>
      </w:pPr>
      <w:r>
        <w:rPr>
          <w:rFonts w:ascii="Times New Roman" w:eastAsia="Times New Roman" w:hAnsi="Times New Roman" w:cs="Times New Roman"/>
        </w:rPr>
        <w:t>603.496.0994</w:t>
      </w:r>
    </w:p>
    <w:sectPr w:rsidR="006A694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0589E" w14:textId="77777777" w:rsidR="007B01DF" w:rsidRDefault="007B01DF">
      <w:r>
        <w:separator/>
      </w:r>
    </w:p>
  </w:endnote>
  <w:endnote w:type="continuationSeparator" w:id="0">
    <w:p w14:paraId="68F90D65" w14:textId="77777777" w:rsidR="007B01DF" w:rsidRDefault="007B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37D83" w14:textId="77777777" w:rsidR="007B01DF" w:rsidRDefault="007B01DF">
      <w:r>
        <w:separator/>
      </w:r>
    </w:p>
  </w:footnote>
  <w:footnote w:type="continuationSeparator" w:id="0">
    <w:p w14:paraId="34643EF5" w14:textId="77777777" w:rsidR="007B01DF" w:rsidRDefault="007B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E869" w14:textId="77777777" w:rsidR="006A6942" w:rsidRDefault="00000000">
    <w:pPr>
      <w:tabs>
        <w:tab w:val="center" w:pos="4320"/>
        <w:tab w:val="right" w:pos="8640"/>
      </w:tabs>
      <w:rPr>
        <w:color w:val="000000"/>
      </w:rPr>
    </w:pPr>
    <w:r>
      <w:rPr>
        <w:rFonts w:ascii="Times New Roman" w:eastAsia="Times New Roman" w:hAnsi="Times New Roman" w:cs="Times New Roman"/>
        <w:noProof/>
      </w:rPr>
      <w:drawing>
        <wp:inline distT="0" distB="0" distL="0" distR="0" wp14:anchorId="5AC64206" wp14:editId="02DFC350">
          <wp:extent cx="5943600" cy="11938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193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42"/>
    <w:rsid w:val="006A6942"/>
    <w:rsid w:val="007B01DF"/>
    <w:rsid w:val="007F4461"/>
    <w:rsid w:val="00AE79D1"/>
    <w:rsid w:val="00D844B5"/>
    <w:rsid w:val="00E0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963F"/>
  <w15:docId w15:val="{A0B51060-65B5-422D-A7DB-409A8868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5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119BA"/>
    <w:rPr>
      <w:color w:val="0563C1" w:themeColor="hyperlink"/>
      <w:u w:val="single"/>
    </w:rPr>
  </w:style>
  <w:style w:type="character" w:styleId="UnresolvedMention">
    <w:name w:val="Unresolved Mention"/>
    <w:basedOn w:val="DefaultParagraphFont"/>
    <w:uiPriority w:val="99"/>
    <w:semiHidden/>
    <w:unhideWhenUsed/>
    <w:rsid w:val="006119BA"/>
    <w:rPr>
      <w:color w:val="605E5C"/>
      <w:shd w:val="clear" w:color="auto" w:fill="E1DFDD"/>
    </w:rPr>
  </w:style>
  <w:style w:type="paragraph" w:styleId="Header">
    <w:name w:val="header"/>
    <w:basedOn w:val="Normal"/>
    <w:link w:val="HeaderChar"/>
    <w:uiPriority w:val="99"/>
    <w:unhideWhenUsed/>
    <w:rsid w:val="006119BA"/>
    <w:pPr>
      <w:tabs>
        <w:tab w:val="center" w:pos="4680"/>
        <w:tab w:val="right" w:pos="9360"/>
      </w:tabs>
    </w:pPr>
  </w:style>
  <w:style w:type="character" w:customStyle="1" w:styleId="HeaderChar">
    <w:name w:val="Header Char"/>
    <w:basedOn w:val="DefaultParagraphFont"/>
    <w:link w:val="Header"/>
    <w:uiPriority w:val="99"/>
    <w:rsid w:val="006119BA"/>
  </w:style>
  <w:style w:type="paragraph" w:styleId="Footer">
    <w:name w:val="footer"/>
    <w:basedOn w:val="Normal"/>
    <w:link w:val="FooterChar"/>
    <w:uiPriority w:val="99"/>
    <w:unhideWhenUsed/>
    <w:rsid w:val="006119BA"/>
    <w:pPr>
      <w:tabs>
        <w:tab w:val="center" w:pos="4680"/>
        <w:tab w:val="right" w:pos="9360"/>
      </w:tabs>
    </w:pPr>
  </w:style>
  <w:style w:type="character" w:customStyle="1" w:styleId="FooterChar">
    <w:name w:val="Footer Char"/>
    <w:basedOn w:val="DefaultParagraphFont"/>
    <w:link w:val="Footer"/>
    <w:uiPriority w:val="99"/>
    <w:rsid w:val="006119B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E30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wsgo3L9b5zsHBo9ziZjbnnuBtQ==">CgMxLjA4AHIhMW5SaW0tVU8tTzZkU3VEUHJVLUFHUzgxYnZNeVh2Qkw1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1175</Characters>
  <Application>Microsoft Office Word</Application>
  <DocSecurity>0</DocSecurity>
  <Lines>23</Lines>
  <Paragraphs>13</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Stiehl Figueroa</dc:creator>
  <cp:lastModifiedBy>G M</cp:lastModifiedBy>
  <cp:revision>3</cp:revision>
  <dcterms:created xsi:type="dcterms:W3CDTF">2025-05-13T22:59:00Z</dcterms:created>
  <dcterms:modified xsi:type="dcterms:W3CDTF">2025-05-13T23:01:00Z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4852ec-b6a4-4b6b-ab83-d786829dd99e_Enabled">
    <vt:lpwstr>true</vt:lpwstr>
  </property>
  <property fmtid="{D5CDD505-2E9C-101B-9397-08002B2CF9AE}" pid="3" name="MSIP_Label_d94852ec-b6a4-4b6b-ab83-d786829dd99e_SetDate">
    <vt:lpwstr>2023-02-23T05:19:15Z</vt:lpwstr>
  </property>
  <property fmtid="{D5CDD505-2E9C-101B-9397-08002B2CF9AE}" pid="4" name="MSIP_Label_d94852ec-b6a4-4b6b-ab83-d786829dd99e_Method">
    <vt:lpwstr>Standard</vt:lpwstr>
  </property>
  <property fmtid="{D5CDD505-2E9C-101B-9397-08002B2CF9AE}" pid="5" name="MSIP_Label_d94852ec-b6a4-4b6b-ab83-d786829dd99e_Name">
    <vt:lpwstr>defa4170-0d19-0005-0004-bc88714345d2</vt:lpwstr>
  </property>
  <property fmtid="{D5CDD505-2E9C-101B-9397-08002B2CF9AE}" pid="6" name="MSIP_Label_d94852ec-b6a4-4b6b-ab83-d786829dd99e_SiteId">
    <vt:lpwstr>2a17e9ca-bce5-4d4d-b1ae-260c78cfeb89</vt:lpwstr>
  </property>
  <property fmtid="{D5CDD505-2E9C-101B-9397-08002B2CF9AE}" pid="7" name="MSIP_Label_d94852ec-b6a4-4b6b-ab83-d786829dd99e_ActionId">
    <vt:lpwstr>2f7b4e24-81e8-4648-b951-68ebc8e75a68</vt:lpwstr>
  </property>
  <property fmtid="{D5CDD505-2E9C-101B-9397-08002B2CF9AE}" pid="8" name="MSIP_Label_d94852ec-b6a4-4b6b-ab83-d786829dd99e_ContentBits">
    <vt:lpwstr>0</vt:lpwstr>
  </property>
</Properties>
</file>